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34" w:rsidRPr="00E93757" w:rsidRDefault="00B85634" w:rsidP="00B85634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Преподаватель: Буряченко И.В.</w:t>
      </w:r>
    </w:p>
    <w:p w:rsidR="00B85634" w:rsidRPr="00E93757" w:rsidRDefault="00B85634" w:rsidP="00B85634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B85634" w:rsidRPr="00E93757" w:rsidRDefault="00B85634" w:rsidP="00B85634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транспортного электрооборудования и автоматики </w:t>
      </w:r>
    </w:p>
    <w:p w:rsidR="00B85634" w:rsidRPr="00E93757" w:rsidRDefault="00B85634" w:rsidP="00B85634">
      <w:pPr>
        <w:contextualSpacing/>
        <w:rPr>
          <w:sz w:val="28"/>
          <w:szCs w:val="28"/>
        </w:rPr>
      </w:pPr>
      <w:r w:rsidRPr="00E93757">
        <w:rPr>
          <w:sz w:val="28"/>
          <w:szCs w:val="28"/>
        </w:rPr>
        <w:t>раздел 4 Техническое обслуживание и ремонт транспортного электрооборудования и автоматики</w:t>
      </w:r>
    </w:p>
    <w:p w:rsidR="00B85634" w:rsidRPr="00E93757" w:rsidRDefault="00B85634" w:rsidP="00B85634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3ТЭМ                                                             </w:t>
      </w:r>
      <w:r>
        <w:rPr>
          <w:sz w:val="28"/>
          <w:szCs w:val="28"/>
        </w:rPr>
        <w:t xml:space="preserve">                              28</w:t>
      </w:r>
      <w:r w:rsidRPr="00E93757">
        <w:rPr>
          <w:sz w:val="28"/>
          <w:szCs w:val="28"/>
        </w:rPr>
        <w:t>.10.2021</w:t>
      </w:r>
    </w:p>
    <w:p w:rsidR="00B85634" w:rsidRPr="00E93757" w:rsidRDefault="00B85634" w:rsidP="00B85634">
      <w:pPr>
        <w:contextualSpacing/>
        <w:jc w:val="center"/>
        <w:rPr>
          <w:b/>
          <w:sz w:val="28"/>
          <w:szCs w:val="28"/>
        </w:rPr>
      </w:pPr>
    </w:p>
    <w:p w:rsidR="00B85634" w:rsidRPr="00E93757" w:rsidRDefault="00B85634" w:rsidP="00B856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35</w:t>
      </w:r>
    </w:p>
    <w:p w:rsidR="00B85634" w:rsidRPr="00E93757" w:rsidRDefault="00B85634" w:rsidP="00B85634">
      <w:pPr>
        <w:contextualSpacing/>
        <w:jc w:val="both"/>
        <w:rPr>
          <w:b/>
          <w:sz w:val="28"/>
          <w:szCs w:val="28"/>
        </w:rPr>
      </w:pPr>
    </w:p>
    <w:p w:rsidR="00B85634" w:rsidRPr="00B85634" w:rsidRDefault="00B85634" w:rsidP="00B85634">
      <w:pPr>
        <w:snapToGrid w:val="0"/>
        <w:ind w:left="2121" w:hanging="2121"/>
        <w:contextualSpacing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Тема занятия</w:t>
      </w:r>
      <w:r w:rsidRPr="00E93757">
        <w:rPr>
          <w:sz w:val="28"/>
          <w:szCs w:val="28"/>
        </w:rPr>
        <w:t xml:space="preserve">      </w:t>
      </w:r>
      <w:r w:rsidRPr="00B85634">
        <w:rPr>
          <w:sz w:val="28"/>
          <w:szCs w:val="28"/>
        </w:rPr>
        <w:t>Неисправности электрооборудования транспортных средств.</w:t>
      </w:r>
    </w:p>
    <w:p w:rsidR="00B85634" w:rsidRPr="00E93757" w:rsidRDefault="00B85634" w:rsidP="00B85634">
      <w:pPr>
        <w:snapToGrid w:val="0"/>
        <w:ind w:left="2121" w:hanging="2121"/>
        <w:contextualSpacing/>
        <w:rPr>
          <w:sz w:val="28"/>
          <w:szCs w:val="28"/>
        </w:rPr>
      </w:pPr>
      <w:r w:rsidRPr="00E93757">
        <w:rPr>
          <w:b/>
          <w:sz w:val="28"/>
          <w:szCs w:val="28"/>
        </w:rPr>
        <w:t>Учебная цель</w:t>
      </w:r>
      <w:r w:rsidRPr="00E93757">
        <w:rPr>
          <w:sz w:val="28"/>
          <w:szCs w:val="28"/>
        </w:rPr>
        <w:t xml:space="preserve"> </w:t>
      </w:r>
      <w:r w:rsidRPr="00E93757">
        <w:rPr>
          <w:sz w:val="28"/>
          <w:szCs w:val="28"/>
        </w:rPr>
        <w:tab/>
        <w:t>Овладеть знаниями по</w:t>
      </w:r>
      <w:r>
        <w:rPr>
          <w:sz w:val="28"/>
          <w:szCs w:val="28"/>
        </w:rPr>
        <w:t xml:space="preserve"> неисправностям электрооборудования автомобиля</w:t>
      </w:r>
      <w:r w:rsidRPr="00E93757">
        <w:rPr>
          <w:sz w:val="28"/>
          <w:szCs w:val="28"/>
        </w:rPr>
        <w:t>.</w:t>
      </w:r>
    </w:p>
    <w:p w:rsidR="00B85634" w:rsidRPr="00E93757" w:rsidRDefault="00B85634" w:rsidP="00B85634">
      <w:pPr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 xml:space="preserve">Развивающая     </w:t>
      </w:r>
      <w:r w:rsidRPr="00E93757">
        <w:rPr>
          <w:sz w:val="28"/>
          <w:szCs w:val="28"/>
        </w:rPr>
        <w:t>Развивать умение сравнивать, обобщать, анализировать.</w:t>
      </w:r>
    </w:p>
    <w:p w:rsidR="00B85634" w:rsidRPr="00E93757" w:rsidRDefault="00B85634" w:rsidP="00B85634">
      <w:pPr>
        <w:ind w:left="2124" w:hanging="2124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>цель</w:t>
      </w:r>
    </w:p>
    <w:p w:rsidR="00B85634" w:rsidRPr="00E93757" w:rsidRDefault="00B85634" w:rsidP="00B85634">
      <w:pPr>
        <w:ind w:left="2127" w:hanging="2127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 xml:space="preserve">Воспитательная </w:t>
      </w:r>
      <w:proofErr w:type="gramStart"/>
      <w:r w:rsidRPr="00E93757">
        <w:rPr>
          <w:sz w:val="28"/>
          <w:szCs w:val="28"/>
        </w:rPr>
        <w:t>Воспитывать</w:t>
      </w:r>
      <w:proofErr w:type="gramEnd"/>
      <w:r w:rsidRPr="00E93757">
        <w:rPr>
          <w:sz w:val="28"/>
          <w:szCs w:val="28"/>
        </w:rPr>
        <w:t xml:space="preserve"> чувство гордости за избранную профессию,</w:t>
      </w:r>
    </w:p>
    <w:p w:rsidR="00B85634" w:rsidRPr="00E93757" w:rsidRDefault="00B85634" w:rsidP="00B85634">
      <w:pPr>
        <w:ind w:left="2127" w:hanging="2127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>цель</w:t>
      </w:r>
      <w:r w:rsidRPr="00E93757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B85634" w:rsidRPr="00E93757" w:rsidRDefault="00B85634" w:rsidP="00B85634">
      <w:pPr>
        <w:ind w:left="2120" w:hanging="2120"/>
        <w:contextualSpacing/>
        <w:jc w:val="both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Задача</w:t>
      </w:r>
      <w:r w:rsidRPr="00E93757">
        <w:rPr>
          <w:b/>
          <w:sz w:val="28"/>
          <w:szCs w:val="28"/>
        </w:rPr>
        <w:tab/>
      </w:r>
      <w:r w:rsidRPr="00E93757">
        <w:rPr>
          <w:b/>
          <w:sz w:val="28"/>
          <w:szCs w:val="28"/>
        </w:rPr>
        <w:tab/>
      </w:r>
      <w:r w:rsidRPr="00E93757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B85634" w:rsidRPr="00E93757" w:rsidRDefault="00B85634" w:rsidP="00B85634">
      <w:pPr>
        <w:contextualSpacing/>
        <w:jc w:val="both"/>
        <w:rPr>
          <w:b/>
          <w:sz w:val="28"/>
          <w:szCs w:val="28"/>
        </w:rPr>
      </w:pPr>
    </w:p>
    <w:p w:rsidR="00B85634" w:rsidRPr="00E93757" w:rsidRDefault="00B85634" w:rsidP="00B85634">
      <w:pPr>
        <w:contextualSpacing/>
        <w:jc w:val="center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План лекции</w:t>
      </w:r>
    </w:p>
    <w:p w:rsidR="00B85634" w:rsidRPr="00B9349D" w:rsidRDefault="00B9349D" w:rsidP="00B934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349D">
        <w:rPr>
          <w:sz w:val="28"/>
          <w:szCs w:val="28"/>
        </w:rPr>
        <w:t>Сущность постепенных неисправностей приборов электрооборудования.</w:t>
      </w:r>
    </w:p>
    <w:p w:rsidR="00B85634" w:rsidRDefault="00B9349D" w:rsidP="00B934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349D">
        <w:rPr>
          <w:sz w:val="28"/>
          <w:szCs w:val="28"/>
        </w:rPr>
        <w:t>Причины возникновения постепенных неисправностей.</w:t>
      </w:r>
    </w:p>
    <w:p w:rsidR="00B9349D" w:rsidRDefault="00B9349D" w:rsidP="00B934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349D">
        <w:rPr>
          <w:sz w:val="28"/>
          <w:szCs w:val="28"/>
        </w:rPr>
        <w:t>Методология определение постепенных неисправностей.</w:t>
      </w:r>
      <w:bookmarkStart w:id="0" w:name="_GoBack"/>
      <w:bookmarkEnd w:id="0"/>
    </w:p>
    <w:p w:rsidR="00224392" w:rsidRDefault="00224392"/>
    <w:p w:rsidR="000451BB" w:rsidRPr="000451BB" w:rsidRDefault="000451BB" w:rsidP="00D60F5E">
      <w:pPr>
        <w:ind w:firstLine="360"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К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отказам изделий, которые встречаются наиболее часто в процессе эксплуатации, относят следующие.</w:t>
      </w:r>
    </w:p>
    <w:p w:rsidR="00337ECD" w:rsidRDefault="000451BB" w:rsidP="00D60F5E">
      <w:pPr>
        <w:ind w:firstLine="36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451BB">
        <w:rPr>
          <w:rStyle w:val="fontstyle21"/>
          <w:rFonts w:ascii="Times New Roman" w:hAnsi="Times New Roman"/>
          <w:i w:val="0"/>
          <w:sz w:val="28"/>
          <w:szCs w:val="28"/>
        </w:rPr>
        <w:t>Внезапный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характеризуется скачкообразным изменением</w:t>
      </w:r>
      <w:r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одного или нескольких конструктивных п</w:t>
      </w:r>
      <w:r>
        <w:rPr>
          <w:rStyle w:val="fontstyle01"/>
          <w:rFonts w:ascii="Times New Roman" w:hAnsi="Times New Roman"/>
          <w:sz w:val="28"/>
          <w:szCs w:val="28"/>
        </w:rPr>
        <w:t xml:space="preserve">араметров из-за накопления </w:t>
      </w:r>
      <w:r w:rsidRPr="000451BB">
        <w:rPr>
          <w:rStyle w:val="fontstyle01"/>
          <w:rFonts w:ascii="Times New Roman" w:hAnsi="Times New Roman"/>
          <w:sz w:val="28"/>
          <w:szCs w:val="28"/>
        </w:rPr>
        <w:t>неисправностей и повреждений. Примером может служить отказ</w:t>
      </w:r>
      <w:r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электростартера по причине поломки пружины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бесплунжерной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роликовой муфты свободного хода. Пружина может поломаться в результате перегрузки привода стартера. Электростартер может отказать,</w:t>
      </w:r>
      <w:r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если шестерня привода не выходит из зацепления с маховиком двигателя. Тогда происходит разнос якоря стартера.</w:t>
      </w:r>
      <w:r w:rsidRPr="000451BB">
        <w:rPr>
          <w:color w:val="000000"/>
          <w:sz w:val="28"/>
          <w:szCs w:val="28"/>
        </w:rPr>
        <w:br/>
      </w: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Постепенный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связан с плавным и</w:t>
      </w:r>
      <w:r>
        <w:rPr>
          <w:rStyle w:val="fontstyle01"/>
          <w:rFonts w:ascii="Times New Roman" w:hAnsi="Times New Roman"/>
          <w:sz w:val="28"/>
          <w:szCs w:val="28"/>
        </w:rPr>
        <w:t xml:space="preserve">зменением одного или нескольких </w:t>
      </w:r>
      <w:r w:rsidRPr="000451BB">
        <w:rPr>
          <w:rStyle w:val="fontstyle01"/>
          <w:rFonts w:ascii="Times New Roman" w:hAnsi="Times New Roman"/>
          <w:sz w:val="28"/>
          <w:szCs w:val="28"/>
        </w:rPr>
        <w:t>параметров изделия. Примером постепенного отказа может</w:t>
      </w:r>
      <w:r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служить коррозия патрона лампы фонаря или оптического элемента</w:t>
      </w:r>
      <w:r>
        <w:rPr>
          <w:color w:val="000000"/>
          <w:sz w:val="28"/>
          <w:szCs w:val="28"/>
        </w:rPr>
        <w:t xml:space="preserve">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фары, в результате этого </w:t>
      </w:r>
      <w:r w:rsidRPr="000451BB">
        <w:rPr>
          <w:rStyle w:val="fontstyle01"/>
          <w:rFonts w:ascii="Times New Roman" w:hAnsi="Times New Roman"/>
          <w:sz w:val="28"/>
          <w:szCs w:val="28"/>
        </w:rPr>
        <w:t>яркость постепенно уменьшается, в том чис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ле из-за увеличения переходного </w:t>
      </w:r>
    </w:p>
    <w:p w:rsidR="00337ECD" w:rsidRDefault="000451BB" w:rsidP="00D60F5E">
      <w:pPr>
        <w:jc w:val="both"/>
        <w:rPr>
          <w:rStyle w:val="fontstyle2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сопротивления между цоколем лампы и патроном.</w:t>
      </w:r>
    </w:p>
    <w:p w:rsidR="00337ECD" w:rsidRDefault="000451BB" w:rsidP="00B9349D">
      <w:pPr>
        <w:ind w:firstLine="284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Независимый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элемента изделия или системы не обусловлен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повреждениями и отказами других элементов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. К таким отказам можно отнести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отказы механического характера —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саморазбор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привода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электростартера из-за </w:t>
      </w:r>
    </w:p>
    <w:p w:rsidR="00337ECD" w:rsidRDefault="000451BB" w:rsidP="00D60F5E">
      <w:pPr>
        <w:jc w:val="both"/>
        <w:rPr>
          <w:rStyle w:val="fontstyle2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нарушений технологии сборки и др.</w:t>
      </w:r>
    </w:p>
    <w:p w:rsidR="00337ECD" w:rsidRDefault="000451BB" w:rsidP="00B9349D">
      <w:pPr>
        <w:ind w:firstLine="426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lastRenderedPageBreak/>
        <w:t>Зависимый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обусловлен повреждениями и отказами отдельных элементов изделия. Нап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ример, при тепловом пробое </w:t>
      </w:r>
      <w:r w:rsidRPr="000451BB">
        <w:rPr>
          <w:rStyle w:val="fontstyle01"/>
          <w:rFonts w:ascii="Times New Roman" w:hAnsi="Times New Roman"/>
          <w:sz w:val="28"/>
          <w:szCs w:val="28"/>
        </w:rPr>
        <w:t>-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перехода выходного транзистора коммутатора бесконтактной системы зажигания, что может быть связано с размещением коммутатора в теплонапряженном месте подкапотного пространства. Переход </w:t>
      </w:r>
      <w:r w:rsidRPr="000451BB">
        <w:rPr>
          <w:rStyle w:val="fontstyle21"/>
          <w:rFonts w:ascii="Times New Roman" w:hAnsi="Times New Roman"/>
          <w:sz w:val="28"/>
          <w:szCs w:val="28"/>
        </w:rPr>
        <w:t>р-п</w:t>
      </w:r>
      <w:r w:rsidR="00337ECD">
        <w:rPr>
          <w:iCs/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выходного транзистора может пробиваться при работе катушки зажигания на открытую цепь (когда центральный провод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 </w:t>
      </w:r>
    </w:p>
    <w:p w:rsidR="00337ECD" w:rsidRDefault="000451BB" w:rsidP="00D60F5E">
      <w:pPr>
        <w:jc w:val="both"/>
        <w:rPr>
          <w:rStyle w:val="fontstyle2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выскочил из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гнезда крышки распределителя).</w:t>
      </w:r>
    </w:p>
    <w:p w:rsidR="00337ECD" w:rsidRPr="00B9349D" w:rsidRDefault="000451BB" w:rsidP="00B9349D">
      <w:pPr>
        <w:ind w:firstLine="708"/>
        <w:jc w:val="both"/>
        <w:rPr>
          <w:rStyle w:val="fontstyle21"/>
          <w:rFonts w:ascii="Times New Roman" w:hAnsi="Times New Roman"/>
          <w:i w:val="0"/>
          <w:iCs w:val="0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Полный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—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отказ, после которого изделие использовать по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назначению невозможно или возможно, но при этом значения одного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или нескольких конструктивных параметров находятся вне допустимых пределов, т. е. работоспособность изделия понижена. К таким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отказам можно отнести пробой диода дополнительного плеча выпрямител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я генераторной установки, </w:t>
      </w:r>
      <w:proofErr w:type="gramStart"/>
      <w:r w:rsidR="00337ECD">
        <w:rPr>
          <w:rStyle w:val="fontstyle01"/>
          <w:rFonts w:ascii="Times New Roman" w:hAnsi="Times New Roman"/>
          <w:sz w:val="28"/>
          <w:szCs w:val="28"/>
        </w:rPr>
        <w:t xml:space="preserve">когда </w:t>
      </w:r>
      <w:r w:rsidR="00B9349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резко</w:t>
      </w:r>
      <w:proofErr w:type="gram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уменьшается выходные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напряжение и ток генератора.</w:t>
      </w:r>
    </w:p>
    <w:p w:rsidR="00337ECD" w:rsidRPr="00B9349D" w:rsidRDefault="000451BB" w:rsidP="00B9349D">
      <w:pPr>
        <w:ind w:firstLine="708"/>
        <w:jc w:val="both"/>
        <w:rPr>
          <w:rStyle w:val="fontstyle21"/>
          <w:rFonts w:ascii="Times New Roman" w:hAnsi="Times New Roman"/>
          <w:i w:val="0"/>
          <w:iCs w:val="0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Перемежающийся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возникает, самоустраняется и является</w:t>
      </w:r>
      <w:r w:rsidR="00337ECD">
        <w:rPr>
          <w:color w:val="000000"/>
          <w:sz w:val="28"/>
          <w:szCs w:val="28"/>
        </w:rPr>
        <w:t xml:space="preserve">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одинаковым </w:t>
      </w:r>
      <w:r w:rsidRPr="000451BB">
        <w:rPr>
          <w:rStyle w:val="fontstyle01"/>
          <w:rFonts w:ascii="Times New Roman" w:hAnsi="Times New Roman"/>
          <w:sz w:val="28"/>
          <w:szCs w:val="28"/>
        </w:rPr>
        <w:t>по своему характеру. Этот тип отказов характерен для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электронных блоков управления и может быть обусловлен «холодной» пайкой, неправильно выбранным компаундом или гелем, нерациональным отводом тепла от мощных транзисторов или диодов.</w:t>
      </w:r>
    </w:p>
    <w:p w:rsidR="00337ECD" w:rsidRDefault="000451BB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Конструкционные отказы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связаны с ошибками при конструировании или с применением несовершенных существующих методов конструирования, а также с неправильно выбранными комплектующими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изделиями. Примером могут служить встречающиеся в процессе эксплуатации поломки крепящих элементов конструкции из-за совпадения резонансных частот места крепления </w:t>
      </w:r>
    </w:p>
    <w:p w:rsidR="00337ECD" w:rsidRDefault="000451BB" w:rsidP="00D60F5E">
      <w:pPr>
        <w:jc w:val="both"/>
        <w:rPr>
          <w:rStyle w:val="fontstyle2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и изделия.</w:t>
      </w:r>
    </w:p>
    <w:p w:rsidR="00337ECD" w:rsidRPr="00B9349D" w:rsidRDefault="000451BB" w:rsidP="00B9349D">
      <w:pPr>
        <w:ind w:firstLine="708"/>
        <w:jc w:val="both"/>
        <w:rPr>
          <w:rStyle w:val="fontstyle21"/>
          <w:rFonts w:ascii="Times New Roman" w:hAnsi="Times New Roman"/>
          <w:i w:val="0"/>
          <w:iCs w:val="0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Производственный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связан с нарушениями технологии производства и использованием оборудования, которое не обеспечивает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требуемой точности изготовления деталей. Эти отказы имеют различные причины, и выявить их довольно сложно.</w:t>
      </w:r>
    </w:p>
    <w:p w:rsidR="00337ECD" w:rsidRDefault="000451BB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Эксплуатационный отказ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происхо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дит вследствие нарушений правил </w:t>
      </w:r>
      <w:r w:rsidRPr="000451BB">
        <w:rPr>
          <w:rStyle w:val="fontstyle01"/>
          <w:rFonts w:ascii="Times New Roman" w:hAnsi="Times New Roman"/>
          <w:sz w:val="28"/>
          <w:szCs w:val="28"/>
        </w:rPr>
        <w:t>эксплуатации или из-за непредусмотренных внешних воздействий.</w:t>
      </w:r>
      <w:r w:rsidR="00337ECD">
        <w:rPr>
          <w:color w:val="000000"/>
          <w:sz w:val="28"/>
          <w:szCs w:val="28"/>
        </w:rPr>
        <w:t xml:space="preserve">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За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наработку транспортного средства пробега в 200 — 300 тыс. км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из всех отказов агрегатов на изделия электрооборудования приходится примерно 10... 12 % от всех отказов. Средняя трудоемкость устранения одного отказа составляет 0,5...0,7 </w:t>
      </w:r>
      <w:proofErr w:type="gramStart"/>
      <w:r w:rsidRPr="000451BB">
        <w:rPr>
          <w:rStyle w:val="fontstyle01"/>
          <w:rFonts w:ascii="Times New Roman" w:hAnsi="Times New Roman"/>
          <w:sz w:val="28"/>
          <w:szCs w:val="28"/>
        </w:rPr>
        <w:t>чел</w:t>
      </w:r>
      <w:proofErr w:type="gram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ч, затраты на запасные части до 6...7 % от стоимости всех запасных частей автомобиля.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Рассмотрим основные отказы изделий и систем с учетом возможности их диагностирования, которое позволяет в процессе ТО обнаружить приближение момента предельного состояния изделия или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>компонента.</w:t>
      </w:r>
    </w:p>
    <w:p w:rsidR="00D60F5E" w:rsidRDefault="000451BB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Основными отказами </w:t>
      </w: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системы электроснабжения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являются: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обрывы в обмотках возбуждения генераторной установки из-за</w:t>
      </w:r>
      <w:r w:rsidR="00337ECD">
        <w:rPr>
          <w:color w:val="000000"/>
          <w:sz w:val="28"/>
          <w:szCs w:val="28"/>
        </w:rPr>
        <w:t xml:space="preserve">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плохой </w:t>
      </w:r>
      <w:r w:rsidRPr="000451BB">
        <w:rPr>
          <w:rStyle w:val="fontstyle01"/>
          <w:rFonts w:ascii="Times New Roman" w:hAnsi="Times New Roman"/>
          <w:sz w:val="28"/>
          <w:szCs w:val="28"/>
        </w:rPr>
        <w:t>пайки в местах соединений обмотки с контактными</w:t>
      </w:r>
      <w:r w:rsidRPr="000451BB">
        <w:rPr>
          <w:rStyle w:val="a3"/>
          <w:sz w:val="28"/>
          <w:szCs w:val="28"/>
        </w:rPr>
        <w:t xml:space="preserve">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кольцами или в </w:t>
      </w:r>
      <w:r w:rsidRPr="000451BB">
        <w:rPr>
          <w:rStyle w:val="fontstyle01"/>
          <w:rFonts w:ascii="Times New Roman" w:hAnsi="Times New Roman"/>
          <w:sz w:val="28"/>
          <w:szCs w:val="28"/>
        </w:rPr>
        <w:t>статорных обмотках из-за плохой зачистки от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изоляции проводов, идущих к выводам;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износ контактных колец и щеток ближе к концу эксплуатации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или при эксплуатации транспорта в запыленной местности;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межвитковые замыкания обмоток статора и замыкание обмотки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на железо статора из-за плохой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межпазовой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lastRenderedPageBreak/>
        <w:t>изоляции или в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конце ресурса генератора при нарушении сварки пакета статора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(пластины статора железа смещаются между собой) или при нарушении технологии нанесения изоляции на лобовые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части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статора;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пробой или обрыв диодов выпрямительного блока вследствие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перенапряжений в бортовой се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ти или при нарушении технологии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производства диодов. Наприме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р, при комплектации автомобилей </w:t>
      </w:r>
      <w:r w:rsidRPr="000451BB">
        <w:rPr>
          <w:rStyle w:val="fontstyle01"/>
          <w:rFonts w:ascii="Times New Roman" w:hAnsi="Times New Roman"/>
          <w:sz w:val="28"/>
          <w:szCs w:val="28"/>
        </w:rPr>
        <w:t>аппаратурой впрыскивания топлива с электронным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управлением прерывание тока в обмотке электромагнитной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форсунки возбужд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ает в бортовой </w:t>
      </w:r>
      <w:r w:rsidR="00B9349D">
        <w:rPr>
          <w:rStyle w:val="fontstyle01"/>
          <w:rFonts w:ascii="Times New Roman" w:hAnsi="Times New Roman"/>
          <w:sz w:val="28"/>
          <w:szCs w:val="28"/>
        </w:rPr>
        <w:t xml:space="preserve">сети </w:t>
      </w:r>
      <w:r w:rsidR="00B9349D" w:rsidRPr="000451BB">
        <w:rPr>
          <w:rStyle w:val="fontstyle01"/>
          <w:rFonts w:ascii="Times New Roman" w:hAnsi="Times New Roman"/>
          <w:sz w:val="28"/>
          <w:szCs w:val="28"/>
        </w:rPr>
        <w:t>короткой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продолжительности. Эти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импульсы тока «прокалывают» </w:t>
      </w:r>
      <w:r w:rsidRPr="000451BB">
        <w:rPr>
          <w:rStyle w:val="fontstyle01"/>
          <w:rFonts w:ascii="Times New Roman" w:hAnsi="Times New Roman"/>
          <w:sz w:val="28"/>
          <w:szCs w:val="28"/>
        </w:rPr>
        <w:t>-переход диода и постепенно диод выходит из строя;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поломки щеткодержателя;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ослабление, чрезмерное натяжение или обрыв приводного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ремня;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износ посадочного места под подшипник в крышке генератора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со стороны привода;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разрушение подшипников или их чр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езмерный износ из-за отсутствия </w:t>
      </w:r>
      <w:r w:rsidRPr="000451BB">
        <w:rPr>
          <w:rStyle w:val="fontstyle01"/>
          <w:rFonts w:ascii="Times New Roman" w:hAnsi="Times New Roman"/>
          <w:sz w:val="28"/>
          <w:szCs w:val="28"/>
        </w:rPr>
        <w:t>смазки или попадания на сборку генераторной установки подшипника с «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оквадраченным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>» шариком и ротора, который не прошел балансировку.</w:t>
      </w:r>
    </w:p>
    <w:p w:rsidR="00D60F5E" w:rsidRDefault="000451BB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К основным отказам </w:t>
      </w: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регулятора напряжения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относятся пробои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полупроводниковых приборов,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отклонение уровня регулируемого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напряжения от нормы 13,7... 14,2 В, нарушение герметичности корпуса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 трещины кристаллов полупроводниковых элементов.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Отказы генераторных установок определяют по осциллограммам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выходного напряжения с помощью мотор-тестера.</w:t>
      </w:r>
      <w:r w:rsidR="00B9349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Основными отказами </w:t>
      </w:r>
      <w:r w:rsidRPr="00D60F5E">
        <w:rPr>
          <w:rStyle w:val="fontstyle21"/>
          <w:rFonts w:ascii="Times New Roman" w:hAnsi="Times New Roman"/>
          <w:i w:val="0"/>
          <w:sz w:val="28"/>
          <w:szCs w:val="28"/>
        </w:rPr>
        <w:t>аккумуляторных батарей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являются: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ускоренный износ батареи, связанный с перезаряд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ом или </w:t>
      </w:r>
      <w:proofErr w:type="spellStart"/>
      <w:r w:rsidR="00337ECD">
        <w:rPr>
          <w:rStyle w:val="fontstyle01"/>
          <w:rFonts w:ascii="Times New Roman" w:hAnsi="Times New Roman"/>
          <w:sz w:val="28"/>
          <w:szCs w:val="28"/>
        </w:rPr>
        <w:t>недозарядом</w:t>
      </w:r>
      <w:proofErr w:type="spellEnd"/>
      <w:r w:rsidR="00337ECD">
        <w:rPr>
          <w:rStyle w:val="fontstyle01"/>
          <w:rFonts w:ascii="Times New Roman" w:hAnsi="Times New Roman"/>
          <w:sz w:val="28"/>
          <w:szCs w:val="28"/>
        </w:rPr>
        <w:t xml:space="preserve"> из-за </w:t>
      </w:r>
      <w:r w:rsidRPr="000451BB">
        <w:rPr>
          <w:rStyle w:val="fontstyle01"/>
          <w:rFonts w:ascii="Times New Roman" w:hAnsi="Times New Roman"/>
          <w:sz w:val="28"/>
          <w:szCs w:val="28"/>
        </w:rPr>
        <w:t>неисправности регулятора напряжения. Перезаряд приводит к ускоренной потере воды и коррозии положительных токоотводов-решеток батареи, при этом могут оголяться верхние кромки пластин и сепараторов. Это может привести</w:t>
      </w:r>
      <w:r w:rsidRPr="000451BB">
        <w:rPr>
          <w:rStyle w:val="a3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к взрыву батареи. При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н</w:t>
      </w:r>
      <w:r w:rsidR="00337ECD">
        <w:rPr>
          <w:rStyle w:val="fontstyle01"/>
          <w:rFonts w:ascii="Times New Roman" w:hAnsi="Times New Roman"/>
          <w:sz w:val="28"/>
          <w:szCs w:val="28"/>
        </w:rPr>
        <w:t>едозаряде</w:t>
      </w:r>
      <w:proofErr w:type="spellEnd"/>
      <w:r w:rsidR="00337ECD">
        <w:rPr>
          <w:rStyle w:val="fontstyle01"/>
          <w:rFonts w:ascii="Times New Roman" w:hAnsi="Times New Roman"/>
          <w:sz w:val="28"/>
          <w:szCs w:val="28"/>
        </w:rPr>
        <w:t xml:space="preserve"> работоспособность АКБ </w:t>
      </w:r>
      <w:r w:rsidRPr="000451BB">
        <w:rPr>
          <w:rStyle w:val="fontstyle01"/>
          <w:rFonts w:ascii="Times New Roman" w:hAnsi="Times New Roman"/>
          <w:sz w:val="28"/>
          <w:szCs w:val="28"/>
        </w:rPr>
        <w:t>постепенно ухудшается из-за ускоренного оплавления активной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массы, что при отрицательных температурах приводит к замерзанию электролита </w:t>
      </w:r>
      <w:r w:rsidR="00B9349D" w:rsidRPr="000451BB">
        <w:rPr>
          <w:rStyle w:val="fontstyle01"/>
          <w:rFonts w:ascii="Times New Roman" w:hAnsi="Times New Roman"/>
          <w:sz w:val="28"/>
          <w:szCs w:val="28"/>
        </w:rPr>
        <w:t xml:space="preserve">и </w:t>
      </w:r>
      <w:r w:rsidR="00B9349D">
        <w:rPr>
          <w:rStyle w:val="fontstyle01"/>
          <w:rFonts w:ascii="Times New Roman" w:hAnsi="Times New Roman"/>
          <w:sz w:val="28"/>
          <w:szCs w:val="28"/>
        </w:rPr>
        <w:t>разрушению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корпуса АКБ;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саморазряд из-за старения батареи. При чередующихся зарядах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 разрядах, которые постоянно происходят в процессе работы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АКБ, положительная активная масса постепенно оплавляется 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ее количество, участвующее </w:t>
      </w:r>
      <w:r w:rsidR="00B9349D" w:rsidRPr="000451BB">
        <w:rPr>
          <w:rStyle w:val="fontstyle01"/>
          <w:rFonts w:ascii="Times New Roman" w:hAnsi="Times New Roman"/>
          <w:sz w:val="28"/>
          <w:szCs w:val="28"/>
        </w:rPr>
        <w:t xml:space="preserve">в </w:t>
      </w:r>
      <w:r w:rsidR="00B9349D">
        <w:rPr>
          <w:rStyle w:val="fontstyle01"/>
          <w:rFonts w:ascii="Times New Roman" w:hAnsi="Times New Roman"/>
          <w:sz w:val="28"/>
          <w:szCs w:val="28"/>
        </w:rPr>
        <w:t>химической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 реакции, уменьшается;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окисление полюсных выводов, что может привести к разрыву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цепи между аккумулятором и бортовой сетью. В этом случае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электростартер не </w:t>
      </w:r>
      <w:r w:rsidR="00B9349D" w:rsidRPr="000451BB">
        <w:rPr>
          <w:rStyle w:val="fontstyle01"/>
          <w:rFonts w:ascii="Times New Roman" w:hAnsi="Times New Roman"/>
          <w:sz w:val="28"/>
          <w:szCs w:val="28"/>
        </w:rPr>
        <w:t xml:space="preserve">запускает </w:t>
      </w:r>
      <w:r w:rsidR="00B9349D">
        <w:rPr>
          <w:rStyle w:val="fontstyle01"/>
          <w:rFonts w:ascii="Times New Roman" w:hAnsi="Times New Roman"/>
          <w:sz w:val="28"/>
          <w:szCs w:val="28"/>
        </w:rPr>
        <w:t>двигатель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внутреннего сгорания.</w:t>
      </w:r>
    </w:p>
    <w:p w:rsidR="005E3F5D" w:rsidRPr="005E3F5D" w:rsidRDefault="000451BB" w:rsidP="00B9349D">
      <w:pPr>
        <w:ind w:firstLine="708"/>
        <w:jc w:val="both"/>
        <w:rPr>
          <w:rStyle w:val="fontstyle01"/>
          <w:rFonts w:ascii="Times New Roman" w:hAnsi="Times New Roman"/>
          <w:i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Диагностируют АКБ с помощью мультиметра, в котором одновременно совмещены вольтметр, амперметр, измерительный мост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емкостей, индуктивностей и сопротивлений или аккумуляторными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пробниками.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В процессе эксплуатации происходят следующие отказы </w:t>
      </w:r>
      <w:r w:rsidR="00337ECD" w:rsidRPr="005E3F5D">
        <w:rPr>
          <w:rStyle w:val="fontstyle21"/>
          <w:rFonts w:ascii="Times New Roman" w:hAnsi="Times New Roman"/>
          <w:i w:val="0"/>
          <w:sz w:val="28"/>
          <w:szCs w:val="28"/>
        </w:rPr>
        <w:t>электростартера:</w:t>
      </w:r>
      <w:r w:rsidR="005E3F5D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пробуксовка муфты свободного хода привода;</w:t>
      </w:r>
      <w:r w:rsidR="005E3F5D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износ или заклинивание шестерни 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привода в шлицевом соединении с </w:t>
      </w:r>
      <w:r w:rsidRPr="000451BB">
        <w:rPr>
          <w:rStyle w:val="fontstyle01"/>
          <w:rFonts w:ascii="Times New Roman" w:hAnsi="Times New Roman"/>
          <w:sz w:val="28"/>
          <w:szCs w:val="28"/>
        </w:rPr>
        <w:t>валом;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разнос коллектора и якоря, что наибо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лее характерно для стартеров со </w:t>
      </w:r>
      <w:r w:rsidRPr="000451BB">
        <w:rPr>
          <w:rStyle w:val="fontstyle01"/>
          <w:rFonts w:ascii="Times New Roman" w:hAnsi="Times New Roman"/>
          <w:sz w:val="28"/>
          <w:szCs w:val="28"/>
        </w:rPr>
        <w:t>встроенным редуктором или в случаях заклинивания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шестерни привода в </w:t>
      </w:r>
      <w:r w:rsidR="005E3F5D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зубьях маховика двигателя;</w:t>
      </w:r>
      <w:r w:rsidR="005E3F5D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нарушение регулировки привода, что не позволяет при включенном стартере шестерне привода войти в зацепление с маховиком двигателя;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окисление </w:t>
      </w:r>
      <w:r w:rsidRPr="000451BB">
        <w:rPr>
          <w:rStyle w:val="fontstyle01"/>
          <w:rFonts w:ascii="Times New Roman" w:hAnsi="Times New Roman"/>
          <w:sz w:val="28"/>
          <w:szCs w:val="28"/>
        </w:rPr>
        <w:lastRenderedPageBreak/>
        <w:t>клеммы тягового реле или обрыв удерживающей обмотки реле;</w:t>
      </w:r>
      <w:r w:rsidR="005E3F5D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окисление или загрязнение коллектора якоря;</w:t>
      </w:r>
      <w:r w:rsidR="005E3F5D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зависание щеток в щеткодержателе из-за его деформации или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загрязнения;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замыкание обмотки возбуждения на корпус стартера;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заклинивание якоря стартера в корпусе из-за разноса;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короткие замыкания в обмотках реле или якоря стартера.</w:t>
      </w:r>
    </w:p>
    <w:p w:rsidR="005E3F5D" w:rsidRDefault="000451BB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Параметрами диагностирования стартера могут служить сила тока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 частота вращения вала стартера в режиме холостого хода.</w:t>
      </w:r>
      <w:r w:rsidR="00337EC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На </w:t>
      </w:r>
      <w:r w:rsidR="00337ECD" w:rsidRPr="005E3F5D">
        <w:rPr>
          <w:rStyle w:val="fontstyle21"/>
          <w:rFonts w:ascii="Times New Roman" w:hAnsi="Times New Roman"/>
          <w:i w:val="0"/>
          <w:sz w:val="28"/>
          <w:szCs w:val="28"/>
        </w:rPr>
        <w:t>систему зажигания</w:t>
      </w:r>
      <w:r w:rsidR="00337ECD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приходится примерно 10... 12 % всех отказов электрооборудования, и в 80 % случаев эти отказы являются причиной повышенных расходов топлива (на 5...6 %) и снижения мощности двигател</w:t>
      </w:r>
      <w:r w:rsidR="00337ECD">
        <w:rPr>
          <w:rStyle w:val="fontstyle01"/>
          <w:rFonts w:ascii="Times New Roman" w:hAnsi="Times New Roman"/>
          <w:sz w:val="28"/>
          <w:szCs w:val="28"/>
        </w:rPr>
        <w:t xml:space="preserve">я, а также динамических качеств </w:t>
      </w:r>
      <w:r w:rsidRPr="000451BB">
        <w:rPr>
          <w:rStyle w:val="fontstyle01"/>
          <w:rFonts w:ascii="Times New Roman" w:hAnsi="Times New Roman"/>
          <w:sz w:val="28"/>
          <w:szCs w:val="28"/>
        </w:rPr>
        <w:t>автомобиля. Характерными отказами системы зажигания являются: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>отсутствие высокого напряжения на свечах зажигания благодаря пробою изоляци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и проводов высокого напряжения; </w:t>
      </w:r>
      <w:r w:rsidR="005E3F5D" w:rsidRPr="000451BB">
        <w:rPr>
          <w:rStyle w:val="fontstyle01"/>
          <w:rFonts w:ascii="Times New Roman" w:hAnsi="Times New Roman"/>
          <w:sz w:val="28"/>
          <w:szCs w:val="28"/>
        </w:rPr>
        <w:t>образованию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нагара на тепловом 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конусе свечи зажигания, а также </w:t>
      </w:r>
      <w:r w:rsidRPr="000451BB">
        <w:rPr>
          <w:rStyle w:val="fontstyle01"/>
          <w:rFonts w:ascii="Times New Roman" w:hAnsi="Times New Roman"/>
          <w:sz w:val="28"/>
          <w:szCs w:val="28"/>
        </w:rPr>
        <w:t>благодаря перекрытию изолятора свечи; обрывов в первичной цепи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вследствие заедания рычажка прерывателя классической или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контактно-транзисто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рной системы зажигания и подгорания контактов;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пробоя или зависания центрального уголька высоко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вольтной крышки распределителя;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пробоя или сгорания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помехопод</w:t>
      </w:r>
      <w:r w:rsidR="00D60F5E">
        <w:rPr>
          <w:rStyle w:val="fontstyle01"/>
          <w:rFonts w:ascii="Times New Roman" w:hAnsi="Times New Roman"/>
          <w:sz w:val="28"/>
          <w:szCs w:val="28"/>
        </w:rPr>
        <w:t>авительного</w:t>
      </w:r>
      <w:proofErr w:type="spellEnd"/>
      <w:r w:rsidR="00D60F5E">
        <w:rPr>
          <w:rStyle w:val="fontstyle01"/>
          <w:rFonts w:ascii="Times New Roman" w:hAnsi="Times New Roman"/>
          <w:sz w:val="28"/>
          <w:szCs w:val="28"/>
        </w:rPr>
        <w:t xml:space="preserve"> резистора в бегунке </w:t>
      </w:r>
      <w:r w:rsidRPr="000451BB">
        <w:rPr>
          <w:rStyle w:val="fontstyle01"/>
          <w:rFonts w:ascii="Times New Roman" w:hAnsi="Times New Roman"/>
          <w:sz w:val="28"/>
          <w:szCs w:val="28"/>
        </w:rPr>
        <w:t>рас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пределителя; </w:t>
      </w:r>
      <w:r w:rsidRPr="000451BB">
        <w:rPr>
          <w:rStyle w:val="fontstyle01"/>
          <w:rFonts w:ascii="Times New Roman" w:hAnsi="Times New Roman"/>
          <w:sz w:val="28"/>
          <w:szCs w:val="28"/>
        </w:rPr>
        <w:t>обрыва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первичной обмотки кату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шки зажигания и пробоя выходного </w:t>
      </w:r>
      <w:r w:rsidRPr="000451BB">
        <w:rPr>
          <w:rStyle w:val="fontstyle01"/>
          <w:rFonts w:ascii="Times New Roman" w:hAnsi="Times New Roman"/>
          <w:sz w:val="28"/>
          <w:szCs w:val="28"/>
        </w:rPr>
        <w:t>транзистора коммутатора;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затрудненный запуск двигателя или работа его с перебоями</w:t>
      </w:r>
      <w:r w:rsidR="00D60F5E">
        <w:rPr>
          <w:color w:val="000000"/>
          <w:sz w:val="28"/>
          <w:szCs w:val="28"/>
        </w:rPr>
        <w:t xml:space="preserve"> </w:t>
      </w:r>
      <w:r w:rsidR="00D60F5E">
        <w:rPr>
          <w:rStyle w:val="fontstyle01"/>
          <w:rFonts w:ascii="Times New Roman" w:hAnsi="Times New Roman"/>
          <w:sz w:val="28"/>
          <w:szCs w:val="28"/>
        </w:rPr>
        <w:t>из-за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образова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ния нагара на свечах зажигания; </w:t>
      </w:r>
      <w:r w:rsidRPr="000451BB">
        <w:rPr>
          <w:rStyle w:val="fontstyle01"/>
          <w:rFonts w:ascii="Times New Roman" w:hAnsi="Times New Roman"/>
          <w:sz w:val="28"/>
          <w:szCs w:val="28"/>
        </w:rPr>
        <w:t>износа деталей</w:t>
      </w:r>
      <w:r w:rsidR="00D60F5E">
        <w:rPr>
          <w:color w:val="000000"/>
          <w:sz w:val="28"/>
          <w:szCs w:val="28"/>
        </w:rPr>
        <w:t xml:space="preserve">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прерывательного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механизма и распределителя (металлокерамических подшипников и д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еталей центробежного регулятора </w:t>
      </w:r>
      <w:r w:rsidRPr="000451BB">
        <w:rPr>
          <w:rStyle w:val="fontstyle01"/>
          <w:rFonts w:ascii="Times New Roman" w:hAnsi="Times New Roman"/>
          <w:sz w:val="28"/>
          <w:szCs w:val="28"/>
        </w:rPr>
        <w:t>угла</w:t>
      </w:r>
      <w:r w:rsidR="00D60F5E">
        <w:rPr>
          <w:color w:val="000000"/>
          <w:sz w:val="28"/>
          <w:szCs w:val="28"/>
        </w:rPr>
        <w:t xml:space="preserve"> 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опережения зажигания);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нарушения зазора между контактами</w:t>
      </w:r>
      <w:r w:rsidR="00D60F5E">
        <w:rPr>
          <w:color w:val="000000"/>
          <w:sz w:val="28"/>
          <w:szCs w:val="28"/>
        </w:rPr>
        <w:t xml:space="preserve">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прерывательного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механизма; образование перекрытий по участкам загрязненной поверхности высоковольтной крышки распредел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ителя;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межвитковых замыканий в обмотках катушки зажигания; пробоя 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высоковольтной крышки распределителя;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остановка двигателя после выключения электростартера из-за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сгорания добавочного резистора в бесконтактной или контактно-транзисторной системах зажигания.</w:t>
      </w:r>
    </w:p>
    <w:p w:rsidR="005E3F5D" w:rsidRDefault="000451BB" w:rsidP="00B9349D">
      <w:pPr>
        <w:ind w:firstLine="708"/>
        <w:jc w:val="both"/>
        <w:rPr>
          <w:color w:val="000000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t>К диагностическим параметрам системы зажигания можно отнести форму протекания разрядного процесса на свечах зажигания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или первичного напряжения катушки зажигания, определенных с помощью осциллографа или мотор-тестера.</w:t>
      </w:r>
      <w:r w:rsidR="00B9349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К наиболее часто возникающим отказам </w:t>
      </w:r>
      <w:r w:rsidRPr="005E3F5D">
        <w:rPr>
          <w:rStyle w:val="fontstyle21"/>
          <w:rFonts w:ascii="Times New Roman" w:hAnsi="Times New Roman"/>
          <w:i w:val="0"/>
          <w:sz w:val="28"/>
          <w:szCs w:val="28"/>
        </w:rPr>
        <w:t>электронных систем</w:t>
      </w:r>
      <w:r w:rsidR="00D60F5E" w:rsidRPr="005E3F5D">
        <w:rPr>
          <w:i/>
          <w:iCs/>
          <w:color w:val="000000"/>
          <w:sz w:val="28"/>
          <w:szCs w:val="28"/>
        </w:rPr>
        <w:t xml:space="preserve"> </w:t>
      </w:r>
      <w:r w:rsidRPr="005E3F5D">
        <w:rPr>
          <w:rStyle w:val="fontstyle21"/>
          <w:rFonts w:ascii="Times New Roman" w:hAnsi="Times New Roman"/>
          <w:i w:val="0"/>
          <w:sz w:val="28"/>
          <w:szCs w:val="28"/>
        </w:rPr>
        <w:t>управления бензиновыми двигателями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(их иногда называют компьютерными системами) относятся: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окисления контактов разъемных соединителей из-за попадания</w:t>
      </w:r>
      <w:r w:rsidR="00D60F5E">
        <w:rPr>
          <w:color w:val="000000"/>
          <w:sz w:val="28"/>
          <w:szCs w:val="28"/>
        </w:rPr>
        <w:t xml:space="preserve"> 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на них </w:t>
      </w:r>
      <w:r w:rsidRPr="000451BB">
        <w:rPr>
          <w:rStyle w:val="fontstyle01"/>
          <w:rFonts w:ascii="Times New Roman" w:hAnsi="Times New Roman"/>
          <w:sz w:val="28"/>
          <w:szCs w:val="28"/>
        </w:rPr>
        <w:t>охлаждающей жидкости, масла или бензина;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обрыв проводов или отсутствие соединения между датчиком 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электронным блоком (до 35 % отказов);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заклинивание якоря, зависание щеток или обрыв в обмотке</w:t>
      </w:r>
      <w:r w:rsidR="00D60F5E">
        <w:rPr>
          <w:color w:val="000000"/>
          <w:sz w:val="28"/>
          <w:szCs w:val="28"/>
        </w:rPr>
        <w:t xml:space="preserve">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электробензонасоса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(до 22 % отказов);</w:t>
      </w:r>
      <w:r w:rsidRPr="000451BB">
        <w:rPr>
          <w:rStyle w:val="a3"/>
          <w:sz w:val="28"/>
          <w:szCs w:val="28"/>
        </w:rPr>
        <w:t xml:space="preserve"> 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пробои или обрывы в обмотке </w:t>
      </w:r>
      <w:r w:rsidRPr="000451BB">
        <w:rPr>
          <w:rStyle w:val="fontstyle01"/>
          <w:rFonts w:ascii="Times New Roman" w:hAnsi="Times New Roman"/>
          <w:sz w:val="28"/>
          <w:szCs w:val="28"/>
        </w:rPr>
        <w:t>электромагнитной форсунки (до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9 % отказов);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отказ кислородного датчика из-за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 «отравления» его этилированным </w:t>
      </w:r>
      <w:r w:rsidRPr="000451BB">
        <w:rPr>
          <w:rStyle w:val="fontstyle01"/>
          <w:rFonts w:ascii="Times New Roman" w:hAnsi="Times New Roman"/>
          <w:sz w:val="28"/>
          <w:szCs w:val="28"/>
        </w:rPr>
        <w:t>бензином (до 7 % отказов);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прекращение функционирования датчиков или реле управления (датчика детонации, датчика температуры воздуха или охлаждающей жидкости, реле включения топливного насоса);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пробой выходного транзистора системы зажигания </w:t>
      </w:r>
      <w:r w:rsidRPr="000451BB">
        <w:rPr>
          <w:rStyle w:val="fontstyle01"/>
          <w:rFonts w:ascii="Times New Roman" w:hAnsi="Times New Roman"/>
          <w:sz w:val="28"/>
          <w:szCs w:val="28"/>
        </w:rPr>
        <w:lastRenderedPageBreak/>
        <w:t>(моноблока)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до 3 % случаев.</w:t>
      </w:r>
      <w:r w:rsidRPr="000451BB">
        <w:rPr>
          <w:rStyle w:val="a3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 электронных система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х управления широко применяется </w:t>
      </w:r>
      <w:r w:rsidRPr="000451BB">
        <w:rPr>
          <w:rStyle w:val="fontstyle01"/>
          <w:rFonts w:ascii="Times New Roman" w:hAnsi="Times New Roman"/>
          <w:sz w:val="28"/>
          <w:szCs w:val="28"/>
        </w:rPr>
        <w:t>встроенная система диагностиро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вания, которая заносит в память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электронного блока отклонения 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рабочих параметров системы и ее </w:t>
      </w:r>
      <w:r w:rsidRPr="000451BB">
        <w:rPr>
          <w:rStyle w:val="fontstyle01"/>
          <w:rFonts w:ascii="Times New Roman" w:hAnsi="Times New Roman"/>
          <w:sz w:val="28"/>
          <w:szCs w:val="28"/>
        </w:rPr>
        <w:t>компонентов в виде кодированного сигнала. При этом на щитке приборов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>загорается диагностическа</w:t>
      </w:r>
      <w:r w:rsidR="00D60F5E">
        <w:rPr>
          <w:rStyle w:val="fontstyle01"/>
          <w:rFonts w:ascii="Times New Roman" w:hAnsi="Times New Roman"/>
          <w:sz w:val="28"/>
          <w:szCs w:val="28"/>
        </w:rPr>
        <w:t>я лампа с надписью «</w:t>
      </w:r>
      <w:r w:rsidR="00D60F5E">
        <w:rPr>
          <w:rStyle w:val="fontstyle01"/>
          <w:rFonts w:ascii="Times New Roman" w:hAnsi="Times New Roman"/>
          <w:sz w:val="28"/>
          <w:szCs w:val="28"/>
          <w:lang w:val="en-US"/>
        </w:rPr>
        <w:t>check</w:t>
      </w:r>
      <w:r w:rsidR="00D60F5E" w:rsidRPr="00D60F5E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60F5E">
        <w:rPr>
          <w:rStyle w:val="fontstyle01"/>
          <w:rFonts w:ascii="Times New Roman" w:hAnsi="Times New Roman"/>
          <w:sz w:val="28"/>
          <w:szCs w:val="28"/>
          <w:lang w:val="en-US"/>
        </w:rPr>
        <w:t>engine</w:t>
      </w:r>
      <w:r w:rsidRPr="000451BB">
        <w:rPr>
          <w:rStyle w:val="fontstyle01"/>
          <w:rFonts w:ascii="Times New Roman" w:hAnsi="Times New Roman"/>
          <w:sz w:val="28"/>
          <w:szCs w:val="28"/>
        </w:rPr>
        <w:t>» или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прерывистый сигнал индикатора с рисунком двигателя. Например,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>при замыкании двух клемм диагностического разъема он высвечивает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>следующие коды: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12 — «режим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самодиагностирования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>» или «система полностью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исправна» при отсутствии других кодов;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13 — «отсутствует сигнал датчика кислорода»;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14 — «высокий сигнал температуры двигателя» и т. д. Более подробно коды неисправностей рассмотрены в главах 5 и 7.</w:t>
      </w:r>
      <w:r w:rsidRPr="000451BB">
        <w:rPr>
          <w:color w:val="000000"/>
          <w:sz w:val="28"/>
          <w:szCs w:val="28"/>
        </w:rPr>
        <w:br/>
      </w:r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Электронная система управления дизельным двигателем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также имеет отказы, в основном связанные с нарушением цепей в проводке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системы отдатчиков до электронного блока, датчиков и исполни</w:t>
      </w:r>
      <w:r w:rsidRPr="000451BB">
        <w:rPr>
          <w:rStyle w:val="a3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тельных реле. Встроенная система диагностирования информирует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водителя о наличии отказов с помощью сигнальной лампы или индикатора.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Отказы </w:t>
      </w:r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антиблокировочной системы тормозов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аналогичны рассмотренным выше и анализируются с пом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ощью мотор тестеров, сканеров и </w:t>
      </w:r>
      <w:r w:rsidRPr="000451BB">
        <w:rPr>
          <w:rStyle w:val="fontstyle01"/>
          <w:rFonts w:ascii="Times New Roman" w:hAnsi="Times New Roman"/>
          <w:sz w:val="28"/>
          <w:szCs w:val="28"/>
        </w:rPr>
        <w:t>специализированных или универсальных тестеров, у которых имеются «картриджи» (дискеты или СО-диски) с тестовыми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программами проверки работоспособности соответствующего электронного блока и датчиков электронной системы. Расширяется применение персональных компьютеров с унифицированным интерфейсом для диагностирования различных электронных систем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управления.</w:t>
      </w:r>
      <w:r w:rsidRPr="000451BB">
        <w:rPr>
          <w:color w:val="000000"/>
          <w:sz w:val="28"/>
          <w:szCs w:val="28"/>
        </w:rPr>
        <w:br/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К отказам </w:t>
      </w:r>
      <w:proofErr w:type="spellStart"/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электрофакельных</w:t>
      </w:r>
      <w:proofErr w:type="spellEnd"/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 xml:space="preserve"> устройств дизельных двигателей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относятся: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перегорание спирали свечи накаливания;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сгорание обмотки управляющего реле;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сбои в работе электронного блока управления — электронного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реле (у легковых автомобилей);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окисление клемм разъемных соединителей;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 xml:space="preserve">обрывы обмотки управляющего реле или в проводке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электрофакельной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системы.</w:t>
      </w:r>
      <w:r w:rsidRPr="000451BB">
        <w:rPr>
          <w:color w:val="000000"/>
          <w:sz w:val="28"/>
          <w:szCs w:val="28"/>
        </w:rPr>
        <w:br/>
      </w:r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Информационные системы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(в том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 числе контрольно-измерительные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приборы) в процессе эксплуатации имеют отказы, связанные с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нарушениями контактов в соединительных разъемах или в клеммах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соединений из-за: коррозии, ослаблении пружинных контактов и обрывов цепей, сгорания предохранителей и перемычек. Кроме этих отказов возникают колебания стрелок указательных приборов из-за износа концов гибкого вала привода спидометра, выхода из строя механизма демпфирования стрелки и отказа датчиков.</w:t>
      </w:r>
      <w:r w:rsidR="00B9349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У электронных контрольно-измерительных приборов и электронных щитков приборов наиболее характерными отказами являются: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выход из строя изделий электронн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ой техники (дисплея, микросхемы </w:t>
      </w:r>
      <w:r w:rsidRPr="000451BB">
        <w:rPr>
          <w:rStyle w:val="fontstyle01"/>
          <w:rFonts w:ascii="Times New Roman" w:hAnsi="Times New Roman"/>
          <w:sz w:val="28"/>
          <w:szCs w:val="28"/>
        </w:rPr>
        <w:t>управления, конденсаторов, транзисторов и диодов) при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нарушениях правил эксплуатации или при аномальных режимах работы генераторной установки;</w:t>
      </w:r>
      <w:r w:rsidR="005E3F5D">
        <w:rPr>
          <w:color w:val="000000"/>
          <w:sz w:val="28"/>
          <w:szCs w:val="28"/>
        </w:rPr>
        <w:t xml:space="preserve"> 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ослабление контактов </w:t>
      </w:r>
      <w:r w:rsidRPr="000451BB">
        <w:rPr>
          <w:rStyle w:val="fontstyle01"/>
          <w:rFonts w:ascii="Times New Roman" w:hAnsi="Times New Roman"/>
          <w:sz w:val="28"/>
          <w:szCs w:val="28"/>
        </w:rPr>
        <w:t>в разъемных соединителях.</w:t>
      </w:r>
      <w:r w:rsidR="005E3F5D">
        <w:rPr>
          <w:color w:val="000000"/>
          <w:sz w:val="28"/>
          <w:szCs w:val="28"/>
        </w:rPr>
        <w:t xml:space="preserve"> </w:t>
      </w:r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Коммутационной аппаратуре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(блоки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предохранителей и реле, блоки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предохранителей, электронные и </w:t>
      </w:r>
      <w:r w:rsidRPr="000451BB">
        <w:rPr>
          <w:rStyle w:val="fontstyle01"/>
          <w:rFonts w:ascii="Times New Roman" w:hAnsi="Times New Roman"/>
          <w:sz w:val="28"/>
          <w:szCs w:val="28"/>
        </w:rPr>
        <w:t>электроме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ханические реле) присущи отказы 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с пробоем или обрывом обмоток, </w:t>
      </w:r>
      <w:r w:rsidRPr="000451BB">
        <w:rPr>
          <w:rStyle w:val="fontstyle01"/>
          <w:rFonts w:ascii="Times New Roman" w:hAnsi="Times New Roman"/>
          <w:sz w:val="28"/>
          <w:szCs w:val="28"/>
        </w:rPr>
        <w:t>сгоранием контактов</w:t>
      </w:r>
      <w:r w:rsidRPr="000451BB">
        <w:rPr>
          <w:rStyle w:val="a3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реле, выходом из стро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я изделий электронной техники и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нарушением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контактов в штекерных соединителях.</w:t>
      </w:r>
      <w:r w:rsidR="005E3F5D">
        <w:rPr>
          <w:color w:val="000000"/>
          <w:sz w:val="28"/>
          <w:szCs w:val="28"/>
        </w:rPr>
        <w:t xml:space="preserve"> </w:t>
      </w:r>
    </w:p>
    <w:p w:rsidR="00B85634" w:rsidRDefault="000451BB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451BB">
        <w:rPr>
          <w:rStyle w:val="fontstyle01"/>
          <w:rFonts w:ascii="Times New Roman" w:hAnsi="Times New Roman"/>
          <w:sz w:val="28"/>
          <w:szCs w:val="28"/>
        </w:rPr>
        <w:lastRenderedPageBreak/>
        <w:t>В</w:t>
      </w:r>
      <w:r w:rsidR="005E3F5D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электроприводныхмеханизмах</w:t>
      </w:r>
      <w:proofErr w:type="spellEnd"/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(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м</w:t>
      </w:r>
      <w:r w:rsidR="005E3F5D">
        <w:rPr>
          <w:rStyle w:val="fontstyle01"/>
          <w:rFonts w:ascii="Times New Roman" w:hAnsi="Times New Roman"/>
          <w:sz w:val="28"/>
          <w:szCs w:val="28"/>
        </w:rPr>
        <w:t>оторедукторы</w:t>
      </w:r>
      <w:proofErr w:type="spellEnd"/>
      <w:r w:rsidR="005E3F5D">
        <w:rPr>
          <w:rStyle w:val="fontstyle01"/>
          <w:rFonts w:ascii="Times New Roman" w:hAnsi="Times New Roman"/>
          <w:sz w:val="28"/>
          <w:szCs w:val="28"/>
        </w:rPr>
        <w:t xml:space="preserve">, стеклоочистители,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электровениляторы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>) основные отказы связаны с: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пробоем или обрывом обмоток якоря;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короткими замыканиями в обмотка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х из-за перегрузок в результате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заклинивания или заедания шестерни и червяка редуктора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при отсутствии, высыхании смазки;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зависанием и износом щеток и коллектора;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износом подшипников;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поломкой мест крепления механизма к корпусу транспортной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машины.</w:t>
      </w:r>
      <w:r w:rsidR="005E3F5D">
        <w:rPr>
          <w:color w:val="000000"/>
          <w:sz w:val="28"/>
          <w:szCs w:val="28"/>
        </w:rPr>
        <w:t xml:space="preserve"> </w:t>
      </w:r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Изделия светотехники, световой и звуковой сигнализации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имеют в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процессе эксплуатации следующие отказы: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светотехнические и светосигнальные приборы не светят из-за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неисправности включателя или переключателя;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перегорание предохранителей в цепях питания из-за коротких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замыканий;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перегорание нитей ламп накаливания из-за превышения регулируемого напряжения генераторной установки;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слабое горение нитей ламп из-за н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изкого регулируемого напряжения </w:t>
      </w:r>
      <w:r w:rsidRPr="000451BB">
        <w:rPr>
          <w:rStyle w:val="fontstyle01"/>
          <w:rFonts w:ascii="Times New Roman" w:hAnsi="Times New Roman"/>
          <w:sz w:val="28"/>
          <w:szCs w:val="28"/>
        </w:rPr>
        <w:t>генераторной установки или больших па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дений напряжения между патроном </w:t>
      </w:r>
      <w:r w:rsidRPr="000451BB">
        <w:rPr>
          <w:rStyle w:val="fontstyle01"/>
          <w:rFonts w:ascii="Times New Roman" w:hAnsi="Times New Roman"/>
          <w:sz w:val="28"/>
          <w:szCs w:val="28"/>
        </w:rPr>
        <w:t>и цоколем лампы в результате коррозии 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попадания влаги и грязи;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нарушение освещенности дорожного полотна из-за коррозии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оптического элемента или нарушения регулирования фар при</w:t>
      </w:r>
      <w:r w:rsidR="00D60F5E">
        <w:rPr>
          <w:color w:val="000000"/>
          <w:sz w:val="28"/>
          <w:szCs w:val="28"/>
        </w:rPr>
        <w:t xml:space="preserve"> </w:t>
      </w:r>
      <w:r w:rsidR="005E3F5D">
        <w:rPr>
          <w:rStyle w:val="fontstyle01"/>
          <w:rFonts w:ascii="Times New Roman" w:hAnsi="Times New Roman"/>
          <w:sz w:val="28"/>
          <w:szCs w:val="28"/>
        </w:rPr>
        <w:t>неправильной загру</w:t>
      </w:r>
      <w:r w:rsidRPr="000451BB">
        <w:rPr>
          <w:rStyle w:val="fontstyle01"/>
          <w:rFonts w:ascii="Times New Roman" w:hAnsi="Times New Roman"/>
          <w:sz w:val="28"/>
          <w:szCs w:val="28"/>
        </w:rPr>
        <w:t>зке автомобиля и неправильном давлении в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шинах;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отсутствие звучания звукового си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гнала из-за окисления контактов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прерывательного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механизма, </w:t>
      </w:r>
      <w:proofErr w:type="spellStart"/>
      <w:r w:rsidRPr="000451BB">
        <w:rPr>
          <w:rStyle w:val="fontstyle01"/>
          <w:rFonts w:ascii="Times New Roman" w:hAnsi="Times New Roman"/>
          <w:sz w:val="28"/>
          <w:szCs w:val="28"/>
        </w:rPr>
        <w:t>разрегулирования</w:t>
      </w:r>
      <w:proofErr w:type="spellEnd"/>
      <w:r w:rsidRPr="000451BB">
        <w:rPr>
          <w:rStyle w:val="fontstyle01"/>
          <w:rFonts w:ascii="Times New Roman" w:hAnsi="Times New Roman"/>
          <w:sz w:val="28"/>
          <w:szCs w:val="28"/>
        </w:rPr>
        <w:t xml:space="preserve"> зазора или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обрыва обмотки;</w:t>
      </w:r>
      <w:r w:rsidR="005E3F5D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дребезжащее звучание сигнала вследствие дефектов мембраны,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разрушения изоляционных шайб выводов или ослабления крепления сигнала.</w:t>
      </w:r>
      <w:r w:rsidR="005E3F5D">
        <w:rPr>
          <w:color w:val="000000"/>
          <w:sz w:val="28"/>
          <w:szCs w:val="28"/>
        </w:rPr>
        <w:t xml:space="preserve"> </w:t>
      </w:r>
      <w:r w:rsidRPr="00B9349D">
        <w:rPr>
          <w:rStyle w:val="fontstyle21"/>
          <w:rFonts w:ascii="Times New Roman" w:hAnsi="Times New Roman"/>
          <w:i w:val="0"/>
          <w:sz w:val="28"/>
          <w:szCs w:val="28"/>
        </w:rPr>
        <w:t>Генераторным установкам</w:t>
      </w:r>
      <w:r w:rsidRPr="000451B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(электродвигателям) присуши отказы,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связанные с появлением повышенного шума из</w:t>
      </w:r>
      <w:r w:rsidR="00D60F5E">
        <w:rPr>
          <w:rStyle w:val="fontstyle01"/>
          <w:rFonts w:ascii="Times New Roman" w:hAnsi="Times New Roman"/>
          <w:sz w:val="28"/>
          <w:szCs w:val="28"/>
        </w:rPr>
        <w:t xml:space="preserve">-за износа подшипниковых узлов, </w:t>
      </w:r>
      <w:r w:rsidRPr="000451BB">
        <w:rPr>
          <w:rStyle w:val="fontstyle01"/>
          <w:rFonts w:ascii="Times New Roman" w:hAnsi="Times New Roman"/>
          <w:sz w:val="28"/>
          <w:szCs w:val="28"/>
        </w:rPr>
        <w:t>неравномерного износа ламелей коллектора и ослабления крепления изделий в местах их установки на двигатель или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шасси.</w:t>
      </w:r>
      <w:r w:rsidRPr="000451BB">
        <w:rPr>
          <w:rStyle w:val="a3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Рассмотренные отказы изделий и систем электрооборудования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оказывают различное влияние на работоспособность транспортных</w:t>
      </w:r>
      <w:r w:rsidR="00D60F5E">
        <w:rPr>
          <w:color w:val="000000"/>
          <w:sz w:val="28"/>
          <w:szCs w:val="28"/>
        </w:rPr>
        <w:t xml:space="preserve"> </w:t>
      </w:r>
      <w:r w:rsidRPr="000451BB">
        <w:rPr>
          <w:rStyle w:val="fontstyle01"/>
          <w:rFonts w:ascii="Times New Roman" w:hAnsi="Times New Roman"/>
          <w:sz w:val="28"/>
          <w:szCs w:val="28"/>
        </w:rPr>
        <w:t>машин, на их техническую готовность и в конечном итоге на экономические показатели процесса эксплуатации.</w:t>
      </w:r>
    </w:p>
    <w:p w:rsidR="00B9349D" w:rsidRDefault="00B9349D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9349D" w:rsidRDefault="00B9349D" w:rsidP="00B9349D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9349D" w:rsidRPr="00B9349D" w:rsidRDefault="00B9349D" w:rsidP="00B9349D">
      <w:pPr>
        <w:contextualSpacing/>
        <w:jc w:val="both"/>
        <w:rPr>
          <w:color w:val="FF0000"/>
          <w:sz w:val="28"/>
          <w:szCs w:val="28"/>
        </w:rPr>
      </w:pPr>
      <w:r w:rsidRPr="00B9349D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B9349D">
        <w:rPr>
          <w:b/>
          <w:color w:val="FF0000"/>
          <w:sz w:val="28"/>
          <w:szCs w:val="28"/>
        </w:rPr>
        <w:t>igor</w:t>
      </w:r>
      <w:r w:rsidRPr="00B9349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B9349D">
        <w:rPr>
          <w:b/>
          <w:color w:val="FF0000"/>
          <w:sz w:val="28"/>
          <w:szCs w:val="28"/>
        </w:rPr>
        <w:t>26@mail.ru</w:t>
      </w:r>
    </w:p>
    <w:p w:rsidR="00B9349D" w:rsidRPr="00B9349D" w:rsidRDefault="00B9349D" w:rsidP="00B9349D">
      <w:pPr>
        <w:contextualSpacing/>
        <w:jc w:val="both"/>
        <w:rPr>
          <w:sz w:val="28"/>
          <w:szCs w:val="28"/>
        </w:rPr>
      </w:pPr>
      <w:r w:rsidRPr="00B9349D">
        <w:rPr>
          <w:sz w:val="28"/>
          <w:szCs w:val="28"/>
        </w:rPr>
        <w:t>Срок выполнения 28.10.2021</w:t>
      </w:r>
    </w:p>
    <w:p w:rsidR="00B9349D" w:rsidRPr="00337ECD" w:rsidRDefault="00B9349D" w:rsidP="00B9349D">
      <w:pPr>
        <w:ind w:firstLine="708"/>
        <w:jc w:val="both"/>
        <w:rPr>
          <w:color w:val="000000"/>
          <w:sz w:val="28"/>
          <w:szCs w:val="28"/>
        </w:rPr>
      </w:pPr>
    </w:p>
    <w:sectPr w:rsidR="00B9349D" w:rsidRPr="0033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4"/>
    <w:rsid w:val="000451BB"/>
    <w:rsid w:val="00224392"/>
    <w:rsid w:val="00337ECD"/>
    <w:rsid w:val="005E3F5D"/>
    <w:rsid w:val="00B85634"/>
    <w:rsid w:val="00B9349D"/>
    <w:rsid w:val="00D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15DF"/>
  <w15:chartTrackingRefBased/>
  <w15:docId w15:val="{A19BD118-1F59-4C5A-BCB7-C6443CB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34"/>
    <w:pPr>
      <w:ind w:left="720"/>
      <w:contextualSpacing/>
    </w:pPr>
  </w:style>
  <w:style w:type="character" w:customStyle="1" w:styleId="fontstyle01">
    <w:name w:val="fontstyle01"/>
    <w:basedOn w:val="a0"/>
    <w:rsid w:val="000451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451BB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2021-10-27T09:48:00Z</dcterms:created>
  <dcterms:modified xsi:type="dcterms:W3CDTF">2021-10-27T10:50:00Z</dcterms:modified>
</cp:coreProperties>
</file>